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89"/>
        <w:gridCol w:w="3734"/>
        <w:gridCol w:w="1843"/>
        <w:gridCol w:w="1418"/>
        <w:gridCol w:w="2267"/>
      </w:tblGrid>
      <w:tr w:rsidR="00F036C5" w:rsidRPr="00C74BF9" w:rsidTr="00BD711C"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6C5" w:rsidRPr="00C74BF9" w:rsidRDefault="00F036C5" w:rsidP="000A1E71">
            <w:pPr>
              <w:pStyle w:val="3"/>
              <w:spacing w:before="0" w:beforeAutospacing="0"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4BF9">
              <w:rPr>
                <w:rFonts w:ascii="Arial" w:hAnsi="Arial" w:cs="Arial"/>
                <w:color w:val="auto"/>
                <w:sz w:val="20"/>
                <w:szCs w:val="20"/>
              </w:rPr>
              <w:t xml:space="preserve">Тур </w:t>
            </w:r>
            <w:r w:rsidR="00AA12CB" w:rsidRPr="00C74BF9">
              <w:rPr>
                <w:rFonts w:ascii="Arial" w:hAnsi="Arial" w:cs="Arial"/>
                <w:color w:val="auto"/>
                <w:sz w:val="20"/>
                <w:szCs w:val="20"/>
              </w:rPr>
              <w:t>Великие степи: Волгоград – Астрахань – Элиста</w:t>
            </w:r>
          </w:p>
        </w:tc>
      </w:tr>
      <w:tr w:rsidR="00F036C5" w:rsidRPr="00C74BF9" w:rsidTr="00BD711C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Автобусный экскурсионный тур</w:t>
            </w:r>
          </w:p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6 дней/5 ночей</w:t>
            </w:r>
          </w:p>
        </w:tc>
      </w:tr>
      <w:tr w:rsidR="00F036C5" w:rsidRPr="00C74BF9" w:rsidTr="00BD711C">
        <w:trPr>
          <w:trHeight w:val="281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Заезды:</w:t>
            </w:r>
          </w:p>
        </w:tc>
        <w:tc>
          <w:tcPr>
            <w:tcW w:w="9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C2" w:rsidRPr="00C74BF9" w:rsidRDefault="00964CD6" w:rsidP="00964C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10.09-15.09.2025</w:t>
            </w:r>
          </w:p>
        </w:tc>
      </w:tr>
      <w:tr w:rsidR="005505CF" w:rsidRPr="00C74BF9" w:rsidTr="00BD711C">
        <w:trPr>
          <w:trHeight w:val="28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CF" w:rsidRPr="00C74BF9" w:rsidRDefault="005B2007" w:rsidP="008D7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Наш новый тур по самым интересным местам Северного </w:t>
            </w:r>
            <w:proofErr w:type="spellStart"/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Прикаспия</w:t>
            </w:r>
            <w:proofErr w:type="spellEnd"/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Каспийская столица - Астрахань, Волгоград с грандиозным комплексом Мамаева Кургана, солончаки Баскунчака не оставят вас равнодушными. </w:t>
            </w:r>
            <w:bookmarkStart w:id="0" w:name="_GoBack"/>
            <w:bookmarkEnd w:id="0"/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Только в этом туре есть уникальная возможность посетить столицу российского буддизма - Элисту.</w:t>
            </w:r>
          </w:p>
        </w:tc>
      </w:tr>
      <w:tr w:rsidR="00F036C5" w:rsidRPr="00C74BF9" w:rsidTr="00BD711C"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36C5" w:rsidRPr="00C74BF9" w:rsidTr="00BD71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1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Отправление: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10:50 Москва* </w:t>
            </w:r>
            <w:r w:rsidRPr="00C74BF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автобусная остановка на Киевском шоссе напротив ТЦ «</w:t>
            </w:r>
            <w:proofErr w:type="spellStart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Саларис</w:t>
            </w:r>
            <w:proofErr w:type="spellEnd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», 700 м от </w:t>
            </w:r>
            <w:proofErr w:type="spellStart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ст.м</w:t>
            </w:r>
            <w:proofErr w:type="spellEnd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Саларьево</w:t>
            </w:r>
            <w:proofErr w:type="spellEnd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(ориентир - цветной надземный пешеходный переход по направлению движения в Москву)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>11:50 Наро-Фоминск*</w:t>
            </w:r>
            <w:r w:rsidRPr="00C74BF9">
              <w:rPr>
                <w:rFonts w:ascii="Arial" w:hAnsi="Arial" w:cs="Arial"/>
                <w:sz w:val="20"/>
                <w:szCs w:val="20"/>
              </w:rPr>
              <w:t xml:space="preserve"> (автобусная остановка за постом ГАИ</w:t>
            </w:r>
            <w:r w:rsidR="00EC249D" w:rsidRPr="00C74BF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EC249D" w:rsidRPr="00C74BF9">
              <w:rPr>
                <w:rFonts w:ascii="Arial" w:hAnsi="Arial" w:cs="Arial"/>
                <w:sz w:val="20"/>
                <w:szCs w:val="20"/>
              </w:rPr>
              <w:t>Ространснадзор</w:t>
            </w:r>
            <w:proofErr w:type="spellEnd"/>
            <w:r w:rsidR="00EC249D" w:rsidRPr="00C74BF9">
              <w:rPr>
                <w:rFonts w:ascii="Arial" w:hAnsi="Arial" w:cs="Arial"/>
                <w:sz w:val="20"/>
                <w:szCs w:val="20"/>
              </w:rPr>
              <w:t>)</w:t>
            </w:r>
            <w:r w:rsidRPr="00C74BF9">
              <w:rPr>
                <w:rFonts w:ascii="Arial" w:hAnsi="Arial" w:cs="Arial"/>
                <w:sz w:val="20"/>
                <w:szCs w:val="20"/>
              </w:rPr>
              <w:t xml:space="preserve"> на трассе по направлению движения в Калугу)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12:30 Обнинск* </w:t>
            </w:r>
            <w:r w:rsidRPr="00C74BF9">
              <w:rPr>
                <w:rFonts w:ascii="Arial" w:hAnsi="Arial" w:cs="Arial"/>
                <w:sz w:val="20"/>
                <w:szCs w:val="20"/>
              </w:rPr>
              <w:t>(автовокзал, новые касса)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13:10 Малоярославец* </w:t>
            </w:r>
            <w:r w:rsidRPr="00C74BF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74BF9">
              <w:rPr>
                <w:rFonts w:ascii="Arial" w:hAnsi="Arial" w:cs="Arial"/>
                <w:bCs/>
                <w:sz w:val="20"/>
                <w:szCs w:val="20"/>
              </w:rPr>
              <w:t>Маклино</w:t>
            </w:r>
            <w:proofErr w:type="spellEnd"/>
            <w:r w:rsidRPr="00C74BF9">
              <w:rPr>
                <w:rFonts w:ascii="Arial" w:hAnsi="Arial" w:cs="Arial"/>
                <w:bCs/>
                <w:sz w:val="20"/>
                <w:szCs w:val="20"/>
              </w:rPr>
              <w:t>, МВЦ, ул. Российских Газовиков, 13</w:t>
            </w:r>
            <w:r w:rsidRPr="00C74BF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14:00 Калуга </w:t>
            </w:r>
            <w:r w:rsidRPr="00C74BF9">
              <w:rPr>
                <w:rFonts w:ascii="Arial" w:hAnsi="Arial" w:cs="Arial"/>
                <w:sz w:val="20"/>
                <w:szCs w:val="20"/>
              </w:rPr>
              <w:t>(Театральная площадь)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15:30 Тула* </w:t>
            </w:r>
            <w:r w:rsidRPr="00C74BF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C74BF9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Зеленстрой</w:t>
            </w:r>
            <w:proofErr w:type="spellEnd"/>
            <w:r w:rsidRPr="00C74BF9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 </w:t>
            </w:r>
            <w:proofErr w:type="spellStart"/>
            <w:r w:rsidRPr="00C74BF9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Бургер</w:t>
            </w:r>
            <w:proofErr w:type="spellEnd"/>
            <w:r w:rsidRPr="00C74BF9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Кинг, проспект Ленина, 120, к. 1</w:t>
            </w:r>
            <w:r w:rsidRPr="00C74BF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036C5" w:rsidRPr="00C74BF9" w:rsidRDefault="00F036C5" w:rsidP="00C74BF9">
            <w:pPr>
              <w:jc w:val="both"/>
              <w:rPr>
                <w:rStyle w:val="a3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74BF9">
              <w:rPr>
                <w:rStyle w:val="w8qarf"/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17:00 Новомосковск* </w:t>
            </w:r>
            <w:r w:rsidRPr="00C74BF9">
              <w:rPr>
                <w:rStyle w:val="w8qarf"/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 xml:space="preserve">(гост. Россия, </w:t>
            </w:r>
            <w:r w:rsidRPr="00C74BF9">
              <w:rPr>
                <w:rStyle w:val="lrzxr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ул. Чапаева, 12Б)</w:t>
            </w:r>
          </w:p>
          <w:p w:rsidR="00F036C5" w:rsidRPr="00C74BF9" w:rsidRDefault="00F036C5" w:rsidP="00C74BF9">
            <w:pPr>
              <w:jc w:val="both"/>
              <w:rPr>
                <w:rStyle w:val="a3"/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13:30 Чехов* </w:t>
            </w:r>
            <w:r w:rsidRPr="00C74BF9">
              <w:rPr>
                <w:rFonts w:ascii="Arial" w:hAnsi="Arial" w:cs="Arial"/>
                <w:sz w:val="20"/>
                <w:szCs w:val="20"/>
              </w:rPr>
              <w:t>(Советская площадь, памятник Танку)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14:00 Серпухов*</w:t>
            </w:r>
            <w:r w:rsidRPr="00C74BF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(кафе «Вояж», </w:t>
            </w:r>
            <w:r w:rsidRPr="00C74BF9">
              <w:rPr>
                <w:rFonts w:ascii="Arial" w:hAnsi="Arial" w:cs="Arial"/>
                <w:bCs/>
                <w:sz w:val="20"/>
                <w:szCs w:val="20"/>
              </w:rPr>
              <w:t>ул. Центральная, 148</w:t>
            </w:r>
            <w:r w:rsidRPr="00C74BF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Ночной переезд.</w:t>
            </w:r>
          </w:p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C74BF9" w:rsidRDefault="00F036C5" w:rsidP="00C74BF9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* При отправлении из данного города возможен трансфер до места посадки в основной автобус. Точная информация по отправлению будет размещена за сутки до даты выезда на нашем сайте в разделе Информация по отправлению автобусов.</w:t>
            </w:r>
          </w:p>
          <w:p w:rsidR="00F036C5" w:rsidRPr="00C74BF9" w:rsidRDefault="00F036C5" w:rsidP="00C74BF9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C74BF9" w:rsidRDefault="00F036C5" w:rsidP="00C74BF9">
            <w:pPr>
              <w:tabs>
                <w:tab w:val="left" w:pos="11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Возможна также посадка туристов на трассе по ходу движения автобуса по предварительной договоренности.</w:t>
            </w:r>
          </w:p>
        </w:tc>
      </w:tr>
      <w:tr w:rsidR="00F036C5" w:rsidRPr="00C74BF9" w:rsidTr="00BD711C">
        <w:trPr>
          <w:trHeight w:val="184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2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~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в 09:00 Прибытие в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Волгоград. </w:t>
            </w: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Завтрак в кафе города.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Обзорная автобусная экскурсия по Волгограду.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Посещение мемориального комплекса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Мамаев курган.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Пожалуй, это самый масштабный мемориальный комплекс, посвященный победе советских солдат в Великой Отечественной войне. Аллея тополей, скульптура «Стоять насмерть», стены-руины, площадь Героев, скульптура Скорбящая мать, зал Воинской Славы и, конечно, монумент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Родина-мать зовет!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Обед в кафе города.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Посещение панорамы Сталинградская битва.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Музей-панорама Сталинградская битва служит одной из главных достопримечательностей Волгограда. Крупнейшая в России экспозиция, посвященная битве при Сталинграде. Музей-панорама Сталинградская битва стал объектом музейного комплекса на пл. Гвардейская, в состав которого, помимо панорамы, входят также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дом Павлова,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стела-штык во славу советского оружия и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руины мельницы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Грудинина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Экскурсия в Музей Бункер Сталинграда.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Бункер Сталинграда был создан специально для восстановления объективной картины тех времен. В музее для усиления экспансивного воздействия используются особые звуки, сирены, перестрелки, бомбёжки, которые помогают посетителям, погрузится в атмосферу войны. Экспонаты музея – это в основном пулеметы, винтовки, шинели, карты боев, кроме того экспонаты можно трогать руками, фотографироваться с ними.</w:t>
            </w:r>
          </w:p>
          <w:p w:rsidR="00BD711C" w:rsidRPr="00C74BF9" w:rsidRDefault="00F036C5" w:rsidP="00BD71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~ в 18:00 зас</w:t>
            </w:r>
            <w:r w:rsidR="00BD711C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еление в отель, свободное время.</w:t>
            </w:r>
          </w:p>
        </w:tc>
      </w:tr>
      <w:tr w:rsidR="00F036C5" w:rsidRPr="00C74BF9" w:rsidTr="00BD71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3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36C5" w:rsidRPr="00C74BF9" w:rsidRDefault="00F036C5" w:rsidP="00BD711C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Завтрак в отеле.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Освобождение номеров, выезд из отеля с вещами. ~ в 07:00 Отправление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Богдинско-Баскунчакский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заповедник, переезд ~ 200 км.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Экскурсия на соленое озеро Баскунчак, посещение старых соляных промыслов.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Соль и минеральная грязь озера являются мощными лечебными средствами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Баскунчак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- уникальное творение природы, это самое большое и самое соленое из всех известных соляных озер мира.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u w:val="single"/>
                <w:lang w:val="ru-RU"/>
              </w:rPr>
              <w:t>Для желающих окунуться в озеро организован трансфер к местам, где можно искупаться (</w:t>
            </w:r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ru-RU"/>
              </w:rPr>
              <w:t xml:space="preserve">за дополнительную плату, на месте гиду наличными – трансфер к месту купания на месте на </w:t>
            </w:r>
            <w:proofErr w:type="spellStart"/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ru-RU"/>
              </w:rPr>
              <w:t>УАЗиках</w:t>
            </w:r>
            <w:proofErr w:type="spellEnd"/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ru-RU"/>
              </w:rPr>
              <w:t>, организуют местные жители за дополнительную плату - от 500 руб./чел.).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Обед в кафе поселка Нижний Баскунчак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Экскурсия по склонам горы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Большое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, поющие скалы.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Гора Большое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овеяна множеством легенд, одна из которых гласит о том, что гора была перенесена сюда монахами-буддистами с Урала. С тех пор ее покой охраняет дух великана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Цаган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Эбугая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, который живет на восточном склоне и прогоняет непосвященных страшными звуками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ВАЖНО: </w:t>
            </w:r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дополнительные обязательные расходы </w:t>
            </w:r>
            <w:r w:rsidR="00BD711C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-</w:t>
            </w:r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трансфер к горе Большое </w:t>
            </w:r>
            <w:proofErr w:type="spellStart"/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на автобусах ПАЗ в размере </w:t>
            </w:r>
            <w:r w:rsidR="00BD711C" w:rsidRPr="00BD711C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~</w:t>
            </w:r>
            <w:r w:rsidR="00BD711C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5</w:t>
            </w:r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00 руб./чел.</w:t>
            </w:r>
            <w:r w:rsidR="00BD711C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– оплата на месте наличными.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Отправление в Астрахань, переезд ~ 350 км.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Прибытие в г. Астрахань ~ в 21:00, заселение в отель.</w:t>
            </w:r>
          </w:p>
        </w:tc>
      </w:tr>
      <w:tr w:rsidR="00F036C5" w:rsidRPr="00C74BF9" w:rsidTr="00BD711C">
        <w:trPr>
          <w:trHeight w:val="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Завтрак в отеле.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Обзорная экскурсия по Астрахани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. Вас ждут красивые центральные улицы города и прогулка по Белому городу - это старейший район русской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Астрахани с Кремлем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, который без преувеличения можно назвать музеем под открытым небом. Вы прогуляетесь по Площади Ленина, увидите Лебединое озеро, триумфальную арку и аллею славы героев земли Астраханской, полюбуетесь величественным памятником императору Петру I, пройдетесь по Петровской набережной с видом на Волгу и увидите старинные дома на одной из старейших Астраханских улиц. Завершится прогулка в Астраханском кремле. Главное украшение города и неизменный объект посещения туристов - уникальный архитектурный ансамбль, памятник военно-инженерного искусства второй половины XVI века - Астраханский кремль. В 1947 году Астраханский кремль был внесен в список архитектурных и исторических памятников республиканского значения и поставлен под охрану государства.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Свободное время для покупки сувениров.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Также мы обязательно заедем на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Астраханский рыбный рынок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, очень колоритное место, где можно приобрести рыбку на любой вкус и просто ощутить атмосферу этого портового города, где веками шумели восточные базары, а купечество было одним из главных слоев населения.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Экскурсия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осетровую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ферму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пути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туда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в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ам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расскажут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об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истории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рыболовства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Астрахани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Прибытие на ферму.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Вкусный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рыбный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обед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ресторане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авторской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кухни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блюдами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из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рыбы (уха из стерляди, стейк из осетра с картофелем, овощная нарезка, напиток).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Свободное время на территории фермы (примерно 1 час). Есть оборудованная площадка для купания. На территории фермы есть фирменный магазин, в котором можно приобрести продукцию фермы по ценам ниже рыночных (с полным пакетом документов) - осетрина горячего и холодного копчения, балыки и черная икра без посредников и торговой наценки, сом горячего и холодного копчения, вяленая вобла, лещ, щучья икра, различные рыбные консервы, пресервы, свежая рыба и другое по выгодной цене; сувениры с символикой Астраханской области и осетровой фермы. Любители рыбалки обязательно должны взять с собой удочки и испытать свои силы в рыбной ловле на живописном берегу реки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Кизань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Экскурсия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осетровой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ферме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Астраханская фишка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Данная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осетровая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ферма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входит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четверку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крупнейших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предприятий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выращиванию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осетровых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рыб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Астраханской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области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На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фермы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находится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бассейнов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для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осетровых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от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икринки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малька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180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садков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для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рыб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реке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также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собственное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маточное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стадо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белуги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стерляди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бестера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На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осетровой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ферме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в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ы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увидите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весь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процесс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воспроизводства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стерляди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белуги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бестера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также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можете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поучаствовать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процессе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кормления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осетровых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Вам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расскажут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процессе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получения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икры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прижизненным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способом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также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тонкостях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содержания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молоди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бассейнах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Отправление в Астрахань.</w:t>
            </w:r>
          </w:p>
          <w:p w:rsidR="00BD711C" w:rsidRPr="00C74BF9" w:rsidRDefault="00F036C5" w:rsidP="00BD711C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Прибытие в Астрахань ~ в 18:00. Свободное время.</w:t>
            </w:r>
          </w:p>
        </w:tc>
      </w:tr>
      <w:tr w:rsidR="00F036C5" w:rsidRPr="00C74BF9" w:rsidTr="00BD711C">
        <w:trPr>
          <w:trHeight w:val="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5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i/>
                <w:sz w:val="20"/>
                <w:szCs w:val="20"/>
              </w:rPr>
              <w:t>Завтрак в отеле.</w:t>
            </w:r>
            <w:r w:rsidRPr="00C74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Освобождение номеров, выезд из отеля с вещами.</w:t>
            </w:r>
          </w:p>
          <w:p w:rsidR="005B2007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~ в 0</w:t>
            </w:r>
            <w:r w:rsidR="005B2007"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7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:00 отправление</w:t>
            </w:r>
            <w:r w:rsidR="005B2007"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в Элисту (~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</w:t>
            </w:r>
            <w:r w:rsidR="005B2007"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300 км). Прибытие в Элисту ориентировочно в 11:0</w:t>
            </w:r>
            <w:r w:rsidR="00C74BF9"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0.</w:t>
            </w:r>
          </w:p>
          <w:p w:rsidR="005B2007" w:rsidRPr="00C74BF9" w:rsidRDefault="005B2007" w:rsidP="00C74BF9">
            <w:pPr>
              <w:jc w:val="both"/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C74BF9">
              <w:rPr>
                <w:rStyle w:val="StrongEmphasis"/>
                <w:rFonts w:ascii="Arial" w:hAnsi="Arial" w:cs="Arial"/>
                <w:bCs w:val="0"/>
                <w:sz w:val="20"/>
                <w:szCs w:val="20"/>
                <w:shd w:val="clear" w:color="auto" w:fill="FFFFFF"/>
              </w:rPr>
              <w:t>Мемориал жертвам политических репрессий Исход и возвращение работы Эрнста Неизвестного</w:t>
            </w:r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. На искусственном кургане возведен памятник жертвам сталинских репрессий «Исход и Возвращение», который был открыт в Элисте в память о трагедии в жизни калмыцкого народа – депортации значительной его части в Сибирь в сталинские времена. Шахматный городок Сити-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Чесс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. Эту занимательную достопримечательность Элисты построили к 33-й Всемирной шахматной олимпиаде в 1998 г. Попав на территорию города, кажется, что очутился в престижном коттеджном поселке. Сейчас основное здание городка закрыто, но рядом работает музей шахмат. Также на территории городка в одном расположен музей истории Элисты и музей монгольской культуры, где можно приобрести сувениры и самый вкусный калмыцкий чай. Ступа просветления.</w:t>
            </w:r>
          </w:p>
          <w:p w:rsidR="005B2007" w:rsidRPr="00C74BF9" w:rsidRDefault="005B2007" w:rsidP="00C74BF9">
            <w:pPr>
              <w:jc w:val="both"/>
              <w:rPr>
                <w:rStyle w:val="StrongEmphasis"/>
                <w:rFonts w:ascii="Arial" w:hAnsi="Arial" w:cs="Arial"/>
                <w:bCs w:val="0"/>
                <w:i/>
                <w:sz w:val="20"/>
                <w:szCs w:val="20"/>
                <w:shd w:val="clear" w:color="auto" w:fill="FFFFFF"/>
              </w:rPr>
            </w:pPr>
            <w:r w:rsidRPr="00C74BF9">
              <w:rPr>
                <w:rStyle w:val="StrongEmphasis"/>
                <w:rFonts w:ascii="Arial" w:hAnsi="Arial" w:cs="Arial"/>
                <w:bCs w:val="0"/>
                <w:i/>
                <w:sz w:val="20"/>
                <w:szCs w:val="20"/>
                <w:shd w:val="clear" w:color="auto" w:fill="FFFFFF"/>
              </w:rPr>
              <w:t>Обед в кафе.</w:t>
            </w:r>
          </w:p>
          <w:p w:rsidR="00C74BF9" w:rsidRPr="00C74BF9" w:rsidRDefault="005B2007" w:rsidP="00C74BF9">
            <w:pPr>
              <w:jc w:val="both"/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C74BF9">
              <w:rPr>
                <w:rStyle w:val="StrongEmphasis"/>
                <w:rFonts w:ascii="Arial" w:hAnsi="Arial" w:cs="Arial"/>
                <w:bCs w:val="0"/>
                <w:sz w:val="20"/>
                <w:szCs w:val="20"/>
                <w:shd w:val="clear" w:color="auto" w:fill="FFFFFF"/>
              </w:rPr>
              <w:t xml:space="preserve">Посещение нового Центрального Буддийского </w:t>
            </w:r>
            <w:proofErr w:type="spellStart"/>
            <w:r w:rsidRPr="00C74BF9">
              <w:rPr>
                <w:rStyle w:val="StrongEmphasis"/>
                <w:rFonts w:ascii="Arial" w:hAnsi="Arial" w:cs="Arial"/>
                <w:bCs w:val="0"/>
                <w:sz w:val="20"/>
                <w:szCs w:val="20"/>
                <w:shd w:val="clear" w:color="auto" w:fill="FFFFFF"/>
              </w:rPr>
              <w:t>хурула</w:t>
            </w:r>
            <w:proofErr w:type="spellEnd"/>
            <w:r w:rsidRPr="00C74BF9">
              <w:rPr>
                <w:rStyle w:val="StrongEmphasis"/>
                <w:rFonts w:ascii="Arial" w:hAnsi="Arial" w:cs="Arial"/>
                <w:bCs w:val="0"/>
                <w:sz w:val="20"/>
                <w:szCs w:val="20"/>
                <w:shd w:val="clear" w:color="auto" w:fill="FFFFFF"/>
              </w:rPr>
              <w:t xml:space="preserve"> Калмыкии с самой высокой в Европе статуей Будды</w:t>
            </w:r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 xml:space="preserve">. Территория храма обнесена ажурной оградой с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навершием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 xml:space="preserve"> из 108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субурганов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 xml:space="preserve"> – знаком 108 Будд. Ворота расположены по четырем сторонам света как символы четырех стихий: Земли, Огня, Воды и Ветра. По обеим сторонам ворот находится чудесный камень исполнения желаний, дарующий богатство –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чинтамани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.</w:t>
            </w:r>
          </w:p>
          <w:p w:rsidR="00C74BF9" w:rsidRPr="00C74BF9" w:rsidRDefault="005B2007" w:rsidP="00C74BF9">
            <w:pPr>
              <w:jc w:val="both"/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C74BF9">
              <w:rPr>
                <w:rStyle w:val="StrongEmphasis"/>
                <w:rFonts w:ascii="Arial" w:hAnsi="Arial" w:cs="Arial"/>
                <w:bCs w:val="0"/>
                <w:sz w:val="20"/>
                <w:szCs w:val="20"/>
                <w:shd w:val="clear" w:color="auto" w:fill="FFFFFF"/>
              </w:rPr>
              <w:t>Музей истории буддизма</w:t>
            </w:r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 xml:space="preserve">. Золотая обитель Будды Шакьямуни - возможно, единственный буддийский храм в России, где незримое присутствие Его Святейшества Далай-ламы явственно ощущается повсюду.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хуруле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 xml:space="preserve"> хранится полный набор монашеских одеяний, которые являются его главной реликвией. В соответствии с тибетской буддийской традицией на верхнем этаже храма расположена резиденция Его Святейшества Далай-ламы. Она может показаться роскошной, но в действительности лишь свидетельствует о том, как сильно в Калмыкии ждут Его Святейшество Далай-ламу и мечтают, чтобы Республика Калмыкия стала для него вторым домом.</w:t>
            </w:r>
          </w:p>
          <w:p w:rsidR="005B2007" w:rsidRPr="00C74BF9" w:rsidRDefault="005B2007" w:rsidP="00C74BF9">
            <w:pPr>
              <w:jc w:val="both"/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C74BF9">
              <w:rPr>
                <w:rStyle w:val="StrongEmphasis"/>
                <w:rFonts w:ascii="Arial" w:hAnsi="Arial" w:cs="Arial"/>
                <w:bCs w:val="0"/>
                <w:sz w:val="20"/>
                <w:szCs w:val="20"/>
                <w:shd w:val="clear" w:color="auto" w:fill="FFFFFF"/>
              </w:rPr>
              <w:t>Пешеходная экскурсия по центру города</w:t>
            </w:r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 xml:space="preserve"> – Золотые ворота, осмотр скульптурных композиция, созданных на международном бьеннале скульпторов </w:t>
            </w:r>
            <w:proofErr w:type="gramStart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Великий шелковый путь и Человек</w:t>
            </w:r>
            <w:proofErr w:type="gramEnd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 xml:space="preserve"> и природа глазами Востока. Золотые ворота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Алтн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 xml:space="preserve"> Босх - одна из самых знаменитых и узнаваемых достопримечательностей Элисты. Ворота представляют собой высокую золотистую арку, выполненную в традиционном буддийском стиле. Арка поддерживается тонкими красными колоннами. Высота всей конструкции составляет 15 метров. Снаружи арка украшена 28 картинами за авторством художника Николая Борисова - рисунки изображают самые важные события калмыцкой истории и выглядят очень красочно.</w:t>
            </w:r>
          </w:p>
          <w:p w:rsidR="005B2007" w:rsidRPr="00C74BF9" w:rsidRDefault="00C74BF9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lastRenderedPageBreak/>
              <w:t xml:space="preserve">Завершение программы ориентировочно в 18:00. </w:t>
            </w:r>
            <w:r w:rsidR="005B2007" w:rsidRPr="00C74BF9">
              <w:rPr>
                <w:rFonts w:ascii="Arial" w:hAnsi="Arial" w:cs="Arial"/>
                <w:sz w:val="20"/>
                <w:szCs w:val="20"/>
              </w:rPr>
              <w:t>Отправление домой. По дороге остановки для горячего питания. Ночной переезд.</w:t>
            </w:r>
          </w:p>
        </w:tc>
      </w:tr>
      <w:tr w:rsidR="00F036C5" w:rsidRPr="00C74BF9" w:rsidTr="00BD71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pStyle w:val="a4"/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t>Прибытие в Тулу ориентировочно в 12:00 и далее по графику.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36C5" w:rsidRPr="00C74BF9" w:rsidTr="00BD711C">
        <w:trPr>
          <w:trHeight w:val="581"/>
        </w:trPr>
        <w:tc>
          <w:tcPr>
            <w:tcW w:w="524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Гостиница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Категория номера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Размещение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Стоимость тура (руб./чел.)</w:t>
            </w:r>
          </w:p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Тула, Калуга, Обнинск, Малоярославец</w:t>
            </w:r>
          </w:p>
        </w:tc>
      </w:tr>
      <w:tr w:rsidR="00F036C5" w:rsidRPr="00C74BF9" w:rsidTr="00BD711C">
        <w:trPr>
          <w:trHeight w:val="240"/>
        </w:trPr>
        <w:tc>
          <w:tcPr>
            <w:tcW w:w="524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F036C5" w:rsidP="00C74BF9">
            <w:pPr>
              <w:jc w:val="center"/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отель не менее 3* в Волгограде (1 ночь) + </w:t>
            </w:r>
          </w:p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отель не менее 3* в Астрахани (2 ночи)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t>2-мест. стандарт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74BF9">
              <w:rPr>
                <w:rFonts w:ascii="Arial" w:hAnsi="Arial" w:cs="Arial"/>
                <w:bCs/>
                <w:sz w:val="20"/>
                <w:szCs w:val="20"/>
              </w:rPr>
              <w:t>Осн</w:t>
            </w:r>
            <w:proofErr w:type="spellEnd"/>
            <w:r w:rsidRPr="00C74BF9">
              <w:rPr>
                <w:rFonts w:ascii="Arial" w:hAnsi="Arial" w:cs="Arial"/>
                <w:bCs/>
                <w:sz w:val="20"/>
                <w:szCs w:val="20"/>
              </w:rPr>
              <w:t>.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964CD6" w:rsidP="00964CD6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  <w:r w:rsidR="00C74BF9" w:rsidRPr="00C74BF9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F036C5" w:rsidRPr="00C74BF9" w:rsidTr="00BD711C">
        <w:trPr>
          <w:trHeight w:val="126"/>
        </w:trPr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t>Доп. место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BD711C" w:rsidP="00BD7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  <w:r w:rsidR="00C74BF9" w:rsidRPr="00C74BF9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781948" w:rsidRPr="00C74BF9" w:rsidTr="00BD711C">
        <w:trPr>
          <w:trHeight w:val="297"/>
        </w:trPr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781948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781948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t>1-мест. стандарт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781948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74BF9">
              <w:rPr>
                <w:rFonts w:ascii="Arial" w:hAnsi="Arial" w:cs="Arial"/>
                <w:bCs/>
                <w:sz w:val="20"/>
                <w:szCs w:val="20"/>
              </w:rPr>
              <w:t>Осн</w:t>
            </w:r>
            <w:proofErr w:type="spellEnd"/>
            <w:r w:rsidRPr="00C74BF9">
              <w:rPr>
                <w:rFonts w:ascii="Arial" w:hAnsi="Arial" w:cs="Arial"/>
                <w:bCs/>
                <w:sz w:val="20"/>
                <w:szCs w:val="20"/>
              </w:rPr>
              <w:t>.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BD711C" w:rsidP="00BD7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447</w:t>
            </w:r>
            <w:r w:rsidR="00781948"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F036C5" w:rsidRPr="00C74BF9" w:rsidTr="00BD711C">
        <w:trPr>
          <w:trHeight w:val="70"/>
        </w:trPr>
        <w:tc>
          <w:tcPr>
            <w:tcW w:w="85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BD71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t>Доплата за трансфер из городов: Москва, Наро-Фоминск, Серпухов, Чехов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</w:tr>
      <w:tr w:rsidR="00F036C5" w:rsidRPr="00C74BF9" w:rsidTr="00BD711C">
        <w:trPr>
          <w:trHeight w:val="154"/>
        </w:trPr>
        <w:tc>
          <w:tcPr>
            <w:tcW w:w="10773" w:type="dxa"/>
            <w:gridSpan w:val="6"/>
            <w:tcBorders>
              <w:left w:val="nil"/>
              <w:right w:val="nil"/>
            </w:tcBorders>
            <w:vAlign w:val="center"/>
          </w:tcPr>
          <w:p w:rsidR="00F036C5" w:rsidRPr="00C74BF9" w:rsidRDefault="00F036C5" w:rsidP="00C74B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фиксированная комиссия 10%</w:t>
            </w:r>
          </w:p>
        </w:tc>
      </w:tr>
      <w:tr w:rsidR="00F036C5" w:rsidRPr="00C74BF9" w:rsidTr="00BD711C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В СТОИМОСТЬ ТУРА ВХОДИТ:</w:t>
            </w:r>
          </w:p>
        </w:tc>
      </w:tr>
      <w:tr w:rsidR="00F036C5" w:rsidRPr="00C74BF9" w:rsidTr="00BD711C">
        <w:trPr>
          <w:trHeight w:val="28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 xml:space="preserve">Транспортное обслуживание, проживание в отеле (1 ночь в Волгограде + 2 ночи в Астрахани), питание по программе (4 завтрака/4 обеда (один обед из осетровых)), экскурсионное обслуживание по программе: Волгоград (Мамаев Курган, Родина- мать, музей бункер Сталина, дом Павлова),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Богдинско-Баскунчакский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заповедник (озеро Баскунчак, гора Большое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Богдо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Астрахань (Астраханский Кремль, осетровая ферма), </w:t>
            </w:r>
            <w:r w:rsidR="00E3515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Элиста: </w:t>
            </w:r>
            <w:r w:rsidR="00E35157" w:rsidRPr="00E35157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 xml:space="preserve">Центральный Буддийский </w:t>
            </w:r>
            <w:proofErr w:type="spellStart"/>
            <w:r w:rsidR="00E35157" w:rsidRPr="00E35157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хурул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r w:rsidRPr="00C74BF9">
              <w:rPr>
                <w:rFonts w:ascii="Arial" w:hAnsi="Arial" w:cs="Arial"/>
                <w:sz w:val="20"/>
                <w:szCs w:val="20"/>
              </w:rPr>
              <w:t>групповая страховка от несчастного случая.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711C" w:rsidRDefault="00BD711C" w:rsidP="00BD711C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ВАЖНО: 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дополнительные обязательные расходы </w:t>
            </w:r>
            <w:r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-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трансфер к горе Большое </w:t>
            </w:r>
            <w:proofErr w:type="spellStart"/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на автобусах ПАЗ в размере </w:t>
            </w:r>
            <w:r w:rsidRPr="00622653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~ 5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00 руб</w:t>
            </w:r>
            <w:r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./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чел</w:t>
            </w:r>
            <w:r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u w:val="single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u w:val="single"/>
                <w:lang w:val="ru-RU"/>
              </w:rPr>
              <w:t>Дополнительно, по желанию: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Для желающих окунуться в озеро Баскунчак -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трансфер к местам, где можно искупаться (</w:t>
            </w:r>
            <w:r w:rsidRPr="00C74BF9">
              <w:rPr>
                <w:rStyle w:val="StrongEmphasis"/>
                <w:rFonts w:ascii="Arial" w:hAnsi="Arial" w:cs="Arial"/>
                <w:b w:val="0"/>
                <w:iCs/>
                <w:color w:val="000000"/>
                <w:sz w:val="20"/>
                <w:szCs w:val="20"/>
                <w:lang w:val="ru-RU"/>
              </w:rPr>
              <w:t xml:space="preserve">за дополнительную плату, на месте гиду наличными – трансфер к месту купания на месте на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iCs/>
                <w:color w:val="000000"/>
                <w:sz w:val="20"/>
                <w:szCs w:val="20"/>
                <w:lang w:val="ru-RU"/>
              </w:rPr>
              <w:t>УАЗиках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iCs/>
                <w:color w:val="000000"/>
                <w:sz w:val="20"/>
                <w:szCs w:val="20"/>
                <w:lang w:val="ru-RU"/>
              </w:rPr>
              <w:t>, организуют местные жители за дополнительную плату - от 500 руб./чел.).</w:t>
            </w:r>
          </w:p>
        </w:tc>
      </w:tr>
      <w:tr w:rsidR="00F036C5" w:rsidRPr="00C74BF9" w:rsidTr="00BD711C">
        <w:trPr>
          <w:trHeight w:val="123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>НЕОБХОДИМЫЕ ДОКУМЕНТЫ: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Заселение в гостиницу несовершеннолетних граждан, не достигших 18-летнего возраста, путешествующих без родителей, осуществляется на основании письменной доверенности от одного из родителей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C74BF9" w:rsidRDefault="00F036C5" w:rsidP="00C74BF9">
            <w:pPr>
              <w:pStyle w:val="a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ВАЖНО: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C5" w:rsidRPr="00C74BF9" w:rsidRDefault="00F036C5" w:rsidP="00C74BF9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Рекомендуемые вещи: солнцезащитный крем, головной убор (кепка), удобная обувь (кроссовки с нескользкой подошвой), удобная одежда, непромокаемая ветрозащитная куртка, дождевик, небольшой рюкзачок 15-20 л, купальные принадлежности (при наличии в программе подходящих объектов), полотенце, средство от укусов насекомых, таблетки от укачивания. Просим учесть, что передвижение на трансферах по местности не предусматривает наличие кондиционера, ТВ и туристического салона.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*ВАЖНО! Обратите внимание, что лотос цветет примерно с середины июля и до конца августа. В другое время программа экскурсии та же, но лотосовых полей в дельте нет.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C74BF9" w:rsidRDefault="00F036C5" w:rsidP="00C74BF9">
            <w:pPr>
              <w:pStyle w:val="a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ПРИМЕЧАНИЕ:</w:t>
            </w:r>
          </w:p>
        </w:tc>
      </w:tr>
      <w:tr w:rsidR="00F036C5" w:rsidRPr="00C74BF9" w:rsidTr="00BD711C">
        <w:trPr>
          <w:trHeight w:val="28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Заявленный в программе объекты питания могут быть заменены на аналогичные. Также при неблагоприятных погодных условиях некоторые экскурсии могут быть отменены или заменены что происходит крайне редко.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</w:t>
            </w:r>
          </w:p>
        </w:tc>
      </w:tr>
    </w:tbl>
    <w:p w:rsidR="007533E2" w:rsidRPr="00C74BF9" w:rsidRDefault="007533E2" w:rsidP="00C74BF9">
      <w:pPr>
        <w:rPr>
          <w:rFonts w:ascii="Arial" w:hAnsi="Arial" w:cs="Arial"/>
          <w:sz w:val="20"/>
          <w:szCs w:val="20"/>
        </w:rPr>
      </w:pPr>
    </w:p>
    <w:sectPr w:rsidR="007533E2" w:rsidRPr="00C74BF9" w:rsidSect="00F036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C69AC"/>
    <w:multiLevelType w:val="multilevel"/>
    <w:tmpl w:val="8AA0AED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6A"/>
    <w:rsid w:val="00033AD3"/>
    <w:rsid w:val="000A1E71"/>
    <w:rsid w:val="002F0281"/>
    <w:rsid w:val="00514BC2"/>
    <w:rsid w:val="005505CF"/>
    <w:rsid w:val="005B2007"/>
    <w:rsid w:val="007533E2"/>
    <w:rsid w:val="00781948"/>
    <w:rsid w:val="008D7505"/>
    <w:rsid w:val="00964CD6"/>
    <w:rsid w:val="009F2AD6"/>
    <w:rsid w:val="00AA12CB"/>
    <w:rsid w:val="00B62AF5"/>
    <w:rsid w:val="00BD711C"/>
    <w:rsid w:val="00C74BF9"/>
    <w:rsid w:val="00D7316A"/>
    <w:rsid w:val="00E35157"/>
    <w:rsid w:val="00EC249D"/>
    <w:rsid w:val="00F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47205-41D4-4FB8-81FB-EBB6178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036C5"/>
    <w:pPr>
      <w:spacing w:before="100" w:beforeAutospacing="1" w:after="30"/>
      <w:outlineLvl w:val="2"/>
    </w:pPr>
    <w:rPr>
      <w:rFonts w:ascii="Tahoma" w:hAnsi="Tahoma" w:cs="Tahoma"/>
      <w:b/>
      <w:bCs/>
      <w:color w:val="5020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6C5"/>
    <w:rPr>
      <w:rFonts w:ascii="Tahoma" w:eastAsia="Times New Roman" w:hAnsi="Tahoma" w:cs="Tahoma"/>
      <w:b/>
      <w:bCs/>
      <w:color w:val="502020"/>
      <w:sz w:val="18"/>
      <w:szCs w:val="18"/>
      <w:lang w:eastAsia="ru-RU"/>
    </w:rPr>
  </w:style>
  <w:style w:type="character" w:styleId="a3">
    <w:name w:val="Strong"/>
    <w:uiPriority w:val="22"/>
    <w:qFormat/>
    <w:rsid w:val="00F036C5"/>
    <w:rPr>
      <w:b/>
      <w:bCs/>
    </w:rPr>
  </w:style>
  <w:style w:type="character" w:customStyle="1" w:styleId="apple-converted-space">
    <w:name w:val="apple-converted-space"/>
    <w:uiPriority w:val="99"/>
    <w:rsid w:val="00F036C5"/>
  </w:style>
  <w:style w:type="paragraph" w:styleId="a4">
    <w:name w:val="No Spacing"/>
    <w:uiPriority w:val="1"/>
    <w:qFormat/>
    <w:rsid w:val="00F0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036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F036C5"/>
    <w:rPr>
      <w:b/>
      <w:bCs/>
    </w:rPr>
  </w:style>
  <w:style w:type="character" w:customStyle="1" w:styleId="w8qarf">
    <w:name w:val="w8qarf"/>
    <w:rsid w:val="00F036C5"/>
  </w:style>
  <w:style w:type="character" w:customStyle="1" w:styleId="lrzxr">
    <w:name w:val="lrzxr"/>
    <w:rsid w:val="00F036C5"/>
  </w:style>
  <w:style w:type="paragraph" w:styleId="a5">
    <w:name w:val="Balloon Text"/>
    <w:basedOn w:val="a"/>
    <w:link w:val="a6"/>
    <w:uiPriority w:val="99"/>
    <w:semiHidden/>
    <w:unhideWhenUsed/>
    <w:rsid w:val="000A1E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E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2025-01-24T15:44:00Z</cp:lastPrinted>
  <dcterms:created xsi:type="dcterms:W3CDTF">2023-10-09T12:29:00Z</dcterms:created>
  <dcterms:modified xsi:type="dcterms:W3CDTF">2025-01-24T15:47:00Z</dcterms:modified>
</cp:coreProperties>
</file>